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D6" w:rsidRDefault="009A2BD6" w:rsidP="009A2BD6">
      <w:pPr>
        <w:pStyle w:val="Foot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rPr>
      </w:pPr>
    </w:p>
    <w:p w:rsidR="001F42EB" w:rsidRDefault="009A2BD6" w:rsidP="001F42EB">
      <w:pPr>
        <w:pStyle w:val="Foot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rPr>
      </w:pPr>
      <w:r>
        <w:rPr>
          <w:rFonts w:ascii="Arial" w:hAnsi="Arial"/>
        </w:rPr>
        <w:tab/>
      </w:r>
    </w:p>
    <w:p w:rsidR="001F42EB" w:rsidRDefault="001F42EB" w:rsidP="001F42EB">
      <w:pPr>
        <w:pStyle w:val="Foot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hAnsi="Arial"/>
        </w:rPr>
      </w:pPr>
    </w:p>
    <w:p w:rsidR="009A2BD6" w:rsidRPr="00B5191D" w:rsidRDefault="00AE5828" w:rsidP="001F42EB">
      <w:pPr>
        <w:pStyle w:val="Footer"/>
        <w:tabs>
          <w:tab w:val="clear" w:pos="864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Palatino" w:hAnsi="Palatino"/>
          <w:b/>
          <w:sz w:val="16"/>
          <w:szCs w:val="16"/>
        </w:rPr>
      </w:pPr>
      <w:r>
        <w:rPr>
          <w:rFonts w:ascii="Palatino" w:hAnsi="Palatino"/>
          <w:b/>
          <w:sz w:val="24"/>
        </w:rPr>
        <w:t>RFID INDEMNIFICATION</w:t>
      </w:r>
      <w:r w:rsidR="009A2BD6" w:rsidRPr="00F50AF0">
        <w:rPr>
          <w:rFonts w:ascii="Palatino" w:hAnsi="Palatino"/>
          <w:b/>
          <w:sz w:val="24"/>
        </w:rPr>
        <w:t xml:space="preserve"> AGREEMENT</w:t>
      </w:r>
      <w:r w:rsidR="00B5191D">
        <w:rPr>
          <w:rFonts w:ascii="Palatino" w:hAnsi="Palatino"/>
          <w:b/>
          <w:sz w:val="24"/>
        </w:rPr>
        <w:br/>
      </w:r>
      <w:r w:rsidR="00B5191D" w:rsidRPr="00B5191D">
        <w:rPr>
          <w:rFonts w:asciiTheme="majorHAnsi" w:hAnsiTheme="majorHAnsi"/>
          <w:sz w:val="16"/>
          <w:szCs w:val="16"/>
        </w:rPr>
        <w:t xml:space="preserve">PN </w:t>
      </w:r>
      <w:r w:rsidR="00B5191D" w:rsidRPr="00B5191D">
        <w:rPr>
          <w:rFonts w:asciiTheme="majorHAnsi" w:hAnsiTheme="majorHAnsi"/>
          <w:sz w:val="16"/>
          <w:szCs w:val="16"/>
        </w:rPr>
        <w:t>26661</w:t>
      </w:r>
      <w:r w:rsidR="00B5191D" w:rsidRPr="00B5191D">
        <w:rPr>
          <w:rFonts w:asciiTheme="majorHAnsi" w:hAnsiTheme="majorHAnsi"/>
          <w:sz w:val="16"/>
          <w:szCs w:val="16"/>
        </w:rPr>
        <w:t>-00</w:t>
      </w:r>
    </w:p>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Pr="005C5692" w:rsidRDefault="00AE5828"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w:hAnsi="Palatino"/>
        </w:rPr>
        <w:t>This RFID Indemnification</w:t>
      </w:r>
      <w:r w:rsidR="009A2BD6" w:rsidRPr="005C5692">
        <w:rPr>
          <w:rFonts w:ascii="Palatino" w:hAnsi="Palatino"/>
        </w:rPr>
        <w:t xml:space="preserve"> A</w:t>
      </w:r>
      <w:r>
        <w:rPr>
          <w:rFonts w:ascii="Palatino" w:hAnsi="Palatino"/>
        </w:rPr>
        <w:t>greement</w:t>
      </w:r>
      <w:r w:rsidR="009A2BD6" w:rsidRPr="005C5692">
        <w:rPr>
          <w:rFonts w:ascii="Palatino" w:hAnsi="Palatino"/>
        </w:rPr>
        <w:t xml:space="preserve"> (the “Agreement”), i</w:t>
      </w:r>
      <w:r w:rsidR="00DF48AA">
        <w:rPr>
          <w:rFonts w:ascii="Palatino" w:hAnsi="Palatino"/>
        </w:rPr>
        <w:t xml:space="preserve">s made and entered into this </w:t>
      </w:r>
      <w:r>
        <w:rPr>
          <w:rFonts w:ascii="Palatino" w:hAnsi="Palatino"/>
        </w:rPr>
        <w:t>__</w:t>
      </w:r>
      <w:r w:rsidR="00817CA3">
        <w:rPr>
          <w:rFonts w:ascii="Palatino" w:hAnsi="Palatino"/>
        </w:rPr>
        <w:t>_</w:t>
      </w:r>
      <w:r>
        <w:rPr>
          <w:rFonts w:ascii="Palatino" w:hAnsi="Palatino"/>
        </w:rPr>
        <w:t>__</w:t>
      </w:r>
      <w:r w:rsidR="00BA021D">
        <w:rPr>
          <w:rFonts w:ascii="Palatino" w:hAnsi="Palatino"/>
        </w:rPr>
        <w:t xml:space="preserve">day of </w:t>
      </w:r>
      <w:r w:rsidR="00817CA3">
        <w:rPr>
          <w:rFonts w:ascii="Palatino" w:hAnsi="Palatino"/>
        </w:rPr>
        <w:br/>
      </w:r>
      <w:r w:rsidR="00817CA3">
        <w:rPr>
          <w:rFonts w:ascii="Palatino" w:hAnsi="Palatino"/>
        </w:rPr>
        <w:br/>
      </w:r>
      <w:r>
        <w:rPr>
          <w:rFonts w:ascii="Palatino" w:hAnsi="Palatino"/>
        </w:rPr>
        <w:t>___________</w:t>
      </w:r>
      <w:r w:rsidR="00DF48AA">
        <w:rPr>
          <w:rFonts w:ascii="Palatino" w:hAnsi="Palatino"/>
        </w:rPr>
        <w:t xml:space="preserve">, </w:t>
      </w:r>
      <w:r>
        <w:rPr>
          <w:rFonts w:ascii="Palatino" w:hAnsi="Palatino"/>
        </w:rPr>
        <w:t>_____</w:t>
      </w:r>
      <w:r w:rsidR="009A2BD6" w:rsidRPr="005C5692">
        <w:rPr>
          <w:rFonts w:ascii="Palatino" w:hAnsi="Palatino"/>
        </w:rPr>
        <w:t xml:space="preserve"> </w:t>
      </w:r>
      <w:r w:rsidR="00E74035" w:rsidRPr="00B5191D">
        <w:rPr>
          <w:rFonts w:ascii="Palatino" w:hAnsi="Palatino"/>
        </w:rPr>
        <w:t>(the “Ef</w:t>
      </w:r>
      <w:bookmarkStart w:id="0" w:name="_GoBack"/>
      <w:bookmarkEnd w:id="0"/>
      <w:r w:rsidR="00E74035" w:rsidRPr="00B5191D">
        <w:rPr>
          <w:rFonts w:ascii="Palatino" w:hAnsi="Palatino"/>
        </w:rPr>
        <w:t xml:space="preserve">fective Date”) </w:t>
      </w:r>
      <w:r w:rsidR="009A2BD6" w:rsidRPr="005C5692">
        <w:rPr>
          <w:rFonts w:ascii="Palatino" w:hAnsi="Palatino"/>
        </w:rPr>
        <w:t xml:space="preserve">between Juniper Systems, Inc., a Utah </w:t>
      </w:r>
      <w:r w:rsidR="00462D74">
        <w:rPr>
          <w:rFonts w:ascii="Palatino" w:hAnsi="Palatino"/>
        </w:rPr>
        <w:t xml:space="preserve">USA </w:t>
      </w:r>
      <w:r w:rsidR="009A2BD6" w:rsidRPr="005C5692">
        <w:rPr>
          <w:rFonts w:ascii="Palatino" w:hAnsi="Palatino"/>
        </w:rPr>
        <w:t xml:space="preserve">Corporation, incorporated under laws of the State of Utah in the United States of America, with its principal place of business at 1132 West 1700 North, Logan, Utah, 84321 </w:t>
      </w:r>
      <w:r>
        <w:rPr>
          <w:rFonts w:ascii="Palatino" w:hAnsi="Palatino"/>
        </w:rPr>
        <w:t xml:space="preserve"> </w:t>
      </w:r>
      <w:r w:rsidR="009A2BD6" w:rsidRPr="005C5692">
        <w:rPr>
          <w:rFonts w:ascii="Palatino" w:hAnsi="Palatino"/>
        </w:rPr>
        <w:t xml:space="preserve">USA (hereinafter referred to </w:t>
      </w:r>
      <w:r w:rsidR="00DF48AA">
        <w:rPr>
          <w:rFonts w:ascii="Palatino" w:hAnsi="Palatino"/>
        </w:rPr>
        <w:t>as "</w:t>
      </w:r>
      <w:r>
        <w:rPr>
          <w:rFonts w:ascii="Palatino" w:hAnsi="Palatino"/>
        </w:rPr>
        <w:t>Juniper</w:t>
      </w:r>
      <w:r w:rsidR="00DF48AA">
        <w:rPr>
          <w:rFonts w:ascii="Palatino" w:hAnsi="Palatino"/>
        </w:rPr>
        <w:t xml:space="preserve">"), </w:t>
      </w:r>
      <w:r w:rsidR="007C7653">
        <w:rPr>
          <w:rFonts w:ascii="Palatino" w:hAnsi="Palatino"/>
        </w:rPr>
        <w:br/>
      </w:r>
      <w:r w:rsidR="007C7653">
        <w:rPr>
          <w:rFonts w:ascii="Palatino" w:hAnsi="Palatino"/>
        </w:rPr>
        <w:br/>
      </w:r>
      <w:r w:rsidR="00DF48AA">
        <w:rPr>
          <w:rFonts w:ascii="Palatino" w:hAnsi="Palatino"/>
        </w:rPr>
        <w:t xml:space="preserve">and </w:t>
      </w:r>
      <w:r w:rsidR="007C7653" w:rsidRPr="007C7653">
        <w:rPr>
          <w:rFonts w:ascii="Palatino" w:hAnsi="Palatino"/>
        </w:rPr>
        <w:t>______________</w:t>
      </w:r>
      <w:r w:rsidR="00817CA3">
        <w:rPr>
          <w:rFonts w:ascii="Palatino" w:hAnsi="Palatino"/>
        </w:rPr>
        <w:t>__________</w:t>
      </w:r>
      <w:r w:rsidR="007C7653" w:rsidRPr="007C7653">
        <w:rPr>
          <w:rFonts w:ascii="Palatino" w:hAnsi="Palatino"/>
        </w:rPr>
        <w:t>_______________</w:t>
      </w:r>
      <w:r w:rsidR="009A2BD6" w:rsidRPr="005C5692">
        <w:rPr>
          <w:rFonts w:ascii="Palatino" w:hAnsi="Palatino"/>
        </w:rPr>
        <w:t>, with its</w:t>
      </w:r>
      <w:r w:rsidR="00DF48AA">
        <w:rPr>
          <w:rFonts w:ascii="Palatino" w:hAnsi="Palatino"/>
        </w:rPr>
        <w:t xml:space="preserve"> principal place of business at </w:t>
      </w:r>
      <w:r w:rsidR="007C7653">
        <w:rPr>
          <w:rFonts w:ascii="Palatino" w:hAnsi="Palatino"/>
        </w:rPr>
        <w:br/>
      </w:r>
      <w:r w:rsidR="007C7653">
        <w:rPr>
          <w:rFonts w:ascii="Palatino" w:hAnsi="Palatino"/>
        </w:rPr>
        <w:br/>
      </w:r>
      <w:r w:rsidRPr="007C7653">
        <w:rPr>
          <w:rFonts w:ascii="Palatino" w:hAnsi="Palatino"/>
        </w:rPr>
        <w:t>__________________</w:t>
      </w:r>
      <w:r w:rsidR="00817CA3">
        <w:rPr>
          <w:rFonts w:ascii="Palatino" w:hAnsi="Palatino"/>
        </w:rPr>
        <w:t>___</w:t>
      </w:r>
      <w:r w:rsidRPr="007C7653">
        <w:rPr>
          <w:rFonts w:ascii="Palatino" w:hAnsi="Palatino"/>
        </w:rPr>
        <w:t>_____________________________</w:t>
      </w:r>
      <w:r w:rsidR="00DF48AA">
        <w:rPr>
          <w:rFonts w:ascii="Palatino" w:hAnsi="Palatino"/>
        </w:rPr>
        <w:t xml:space="preserve"> </w:t>
      </w:r>
      <w:r w:rsidR="009A2BD6" w:rsidRPr="005C5692">
        <w:rPr>
          <w:rFonts w:ascii="Palatino" w:hAnsi="Palatino"/>
        </w:rPr>
        <w:t>(hereinafter referred to as “</w:t>
      </w:r>
      <w:r w:rsidR="00462D74">
        <w:rPr>
          <w:rFonts w:ascii="Palatino" w:hAnsi="Palatino"/>
        </w:rPr>
        <w:t>RFID Developer</w:t>
      </w:r>
      <w:r w:rsidR="009A2BD6" w:rsidRPr="005C5692">
        <w:rPr>
          <w:rFonts w:ascii="Palatino" w:hAnsi="Palatino"/>
        </w:rPr>
        <w:t>”).</w:t>
      </w: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Pr="005C5692" w:rsidRDefault="009A2BD6" w:rsidP="00691AF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Palatino" w:hAnsi="Palatino"/>
        </w:rPr>
      </w:pPr>
    </w:p>
    <w:p w:rsidR="009A2BD6" w:rsidRPr="005C5692" w:rsidRDefault="009A2BD6" w:rsidP="00BA021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 xml:space="preserve">NOW, THEREFORE, in consideration of </w:t>
      </w:r>
      <w:r w:rsidR="00BA021D">
        <w:rPr>
          <w:rFonts w:ascii="Palatino" w:hAnsi="Palatino"/>
        </w:rPr>
        <w:t>Ju</w:t>
      </w:r>
      <w:r w:rsidR="00691AF9">
        <w:rPr>
          <w:rFonts w:ascii="Palatino" w:hAnsi="Palatino"/>
        </w:rPr>
        <w:t>niper providing information and/</w:t>
      </w:r>
      <w:r w:rsidR="00BA021D">
        <w:rPr>
          <w:rFonts w:ascii="Palatino" w:hAnsi="Palatino"/>
        </w:rPr>
        <w:t xml:space="preserve">or method to control the RFID reader embedded in Juniper’s Products, </w:t>
      </w:r>
      <w:r w:rsidR="00462D74">
        <w:rPr>
          <w:rFonts w:ascii="Palatino" w:hAnsi="Palatino"/>
        </w:rPr>
        <w:t>RFID Developer hereby agrees to terms of this agreement.</w:t>
      </w: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 xml:space="preserve">    </w:t>
      </w:r>
    </w:p>
    <w:p w:rsidR="006D46AB" w:rsidRDefault="006D46AB"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w:hAnsi="Palatino"/>
        </w:rPr>
        <w:t>OBLIGATION OF JUNIPER</w:t>
      </w:r>
    </w:p>
    <w:p w:rsidR="006D46AB" w:rsidRDefault="00462D74"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w:hAnsi="Palatino"/>
        </w:rPr>
        <w:t xml:space="preserve">Juniper will provide RFID Developer with information in the form of computer source code and written instructions that will allow RFID Developer to enable the RFID reader embedded within the Juniper Products.  This information along with the SDK from </w:t>
      </w:r>
      <w:proofErr w:type="spellStart"/>
      <w:r>
        <w:rPr>
          <w:rFonts w:ascii="Palatino" w:hAnsi="Palatino"/>
        </w:rPr>
        <w:t>ThingMagic</w:t>
      </w:r>
      <w:proofErr w:type="spellEnd"/>
      <w:r>
        <w:rPr>
          <w:rFonts w:ascii="Palatino" w:hAnsi="Palatino"/>
        </w:rPr>
        <w:t>, manufacturer of the embedded RFID reader module, will allow the RFID Developer to completely control all features, functions, and settings of the embedded RFID reader</w:t>
      </w:r>
      <w:r w:rsidR="00691AF9">
        <w:rPr>
          <w:rFonts w:ascii="Palatino" w:hAnsi="Palatino"/>
        </w:rPr>
        <w:t xml:space="preserve">, including regional settings, transmit frequency, transmit power level, scan time, and duty </w:t>
      </w:r>
      <w:proofErr w:type="gramStart"/>
      <w:r w:rsidR="00691AF9">
        <w:rPr>
          <w:rFonts w:ascii="Palatino" w:hAnsi="Palatino"/>
        </w:rPr>
        <w:t xml:space="preserve">cycle </w:t>
      </w:r>
      <w:r>
        <w:rPr>
          <w:rFonts w:ascii="Palatino" w:hAnsi="Palatino"/>
        </w:rPr>
        <w:t>.</w:t>
      </w:r>
      <w:proofErr w:type="gramEnd"/>
      <w:r>
        <w:rPr>
          <w:rFonts w:ascii="Palatino" w:hAnsi="Palatino"/>
        </w:rPr>
        <w:t xml:space="preserve"> </w:t>
      </w:r>
    </w:p>
    <w:p w:rsidR="00A441B0" w:rsidRDefault="00A441B0"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A441B0" w:rsidRDefault="00A441B0"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w:hAnsi="Palatino"/>
        </w:rPr>
        <w:t xml:space="preserve">Juniper hereby grants to RFID Developer the rights to distribute executable computer code based on the computer source code and information provided under this Agreement.  </w:t>
      </w:r>
    </w:p>
    <w:p w:rsidR="00462D74" w:rsidRDefault="00462D74"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 xml:space="preserve">OBLIGATIONS OF </w:t>
      </w:r>
      <w:r w:rsidR="00462D74">
        <w:rPr>
          <w:rFonts w:ascii="Palatino" w:hAnsi="Palatino"/>
        </w:rPr>
        <w:t>RFID DEVELOPER</w:t>
      </w:r>
    </w:p>
    <w:p w:rsidR="007C7653" w:rsidRDefault="00462D74" w:rsidP="007C76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Linotype" w:hAnsi="Palatino Linotype"/>
        </w:rPr>
        <w:t>RFID Developer</w:t>
      </w:r>
      <w:r w:rsidR="007C7653">
        <w:rPr>
          <w:rFonts w:ascii="Palatino Linotype" w:hAnsi="Palatino Linotype"/>
        </w:rPr>
        <w:t xml:space="preserve"> agrees that all software developed by, or for, the </w:t>
      </w:r>
      <w:r>
        <w:rPr>
          <w:rFonts w:ascii="Palatino Linotype" w:hAnsi="Palatino Linotype"/>
        </w:rPr>
        <w:t>RFID Developer</w:t>
      </w:r>
      <w:r w:rsidR="007C7653">
        <w:rPr>
          <w:rFonts w:ascii="Palatino Linotype" w:hAnsi="Palatino Linotype"/>
        </w:rPr>
        <w:t xml:space="preserve">, that will be installed onto the Juniper’s Products to control the embedded RFID reader within the Product, shall comply with all government regulatory requirements for the </w:t>
      </w:r>
      <w:r>
        <w:rPr>
          <w:rFonts w:ascii="Palatino Linotype" w:hAnsi="Palatino Linotype"/>
        </w:rPr>
        <w:t xml:space="preserve">country and </w:t>
      </w:r>
      <w:r w:rsidR="007C7653">
        <w:rPr>
          <w:rFonts w:ascii="Palatino Linotype" w:hAnsi="Palatino Linotype"/>
        </w:rPr>
        <w:t xml:space="preserve">region of the world the Product with RFID reader will be operated.  </w:t>
      </w:r>
      <w:r w:rsidR="00E94E58">
        <w:rPr>
          <w:rFonts w:ascii="Palatino Linotype" w:hAnsi="Palatino Linotype"/>
        </w:rPr>
        <w:t xml:space="preserve">It is up to the RFID Developer to determine the specific regulatory requirements that must be met to be compliant in that country and region.  </w:t>
      </w:r>
      <w:r w:rsidR="007C7653">
        <w:rPr>
          <w:rFonts w:ascii="Palatino Linotype" w:hAnsi="Palatino Linotype"/>
        </w:rPr>
        <w:t xml:space="preserve">Some of </w:t>
      </w:r>
      <w:proofErr w:type="gramStart"/>
      <w:r w:rsidR="007C7653">
        <w:rPr>
          <w:rFonts w:ascii="Palatino Linotype" w:hAnsi="Palatino Linotype"/>
        </w:rPr>
        <w:t xml:space="preserve">these </w:t>
      </w:r>
      <w:r w:rsidR="00E94E58">
        <w:rPr>
          <w:rFonts w:ascii="Palatino Linotype" w:hAnsi="Palatino Linotype"/>
        </w:rPr>
        <w:t xml:space="preserve">regulatory </w:t>
      </w:r>
      <w:r w:rsidR="007C7653">
        <w:rPr>
          <w:rFonts w:ascii="Palatino Linotype" w:hAnsi="Palatino Linotype"/>
        </w:rPr>
        <w:t>requirement</w:t>
      </w:r>
      <w:proofErr w:type="gramEnd"/>
      <w:r w:rsidR="007C7653">
        <w:rPr>
          <w:rFonts w:ascii="Palatino Linotype" w:hAnsi="Palatino Linotype"/>
        </w:rPr>
        <w:t xml:space="preserve"> are frequencies used for reading RFID tags, SAR (Specific Absorption Rate), output RF power, </w:t>
      </w:r>
      <w:r w:rsidR="00E94E58">
        <w:rPr>
          <w:rFonts w:ascii="Palatino Linotype" w:hAnsi="Palatino Linotype"/>
        </w:rPr>
        <w:t xml:space="preserve">and </w:t>
      </w:r>
      <w:r w:rsidR="007C7653">
        <w:rPr>
          <w:rFonts w:ascii="Palatino Linotype" w:hAnsi="Palatino Linotype"/>
        </w:rPr>
        <w:t>Scan time</w:t>
      </w:r>
      <w:r w:rsidR="00E94E58">
        <w:rPr>
          <w:rFonts w:ascii="Palatino Linotype" w:hAnsi="Palatino Linotype"/>
        </w:rPr>
        <w:t xml:space="preserve">.  </w:t>
      </w:r>
      <w:r w:rsidR="007C7653">
        <w:rPr>
          <w:rFonts w:ascii="Palatino Linotype" w:hAnsi="Palatino Linotype"/>
        </w:rPr>
        <w:t xml:space="preserve"> </w:t>
      </w:r>
      <w:r w:rsidR="00E94E58">
        <w:rPr>
          <w:rFonts w:ascii="Palatino Linotype" w:hAnsi="Palatino Linotype"/>
        </w:rPr>
        <w:t xml:space="preserve">Juniper may also specify additional </w:t>
      </w:r>
      <w:r w:rsidR="007C7653">
        <w:rPr>
          <w:rFonts w:ascii="Palatino Linotype" w:hAnsi="Palatino Linotype"/>
        </w:rPr>
        <w:t>operating parameters</w:t>
      </w:r>
      <w:r w:rsidR="00E94E58">
        <w:rPr>
          <w:rFonts w:ascii="Palatino Linotype" w:hAnsi="Palatino Linotype"/>
        </w:rPr>
        <w:t xml:space="preserve"> </w:t>
      </w:r>
      <w:r w:rsidR="007C7653">
        <w:rPr>
          <w:rFonts w:ascii="Palatino Linotype" w:hAnsi="Palatino Linotype"/>
        </w:rPr>
        <w:t>necessary to be compliant with regulation in that specific region</w:t>
      </w:r>
      <w:r w:rsidR="00E94E58">
        <w:rPr>
          <w:rFonts w:ascii="Palatino Linotype" w:hAnsi="Palatino Linotype"/>
        </w:rPr>
        <w:t xml:space="preserve"> and limitations of the RFID reader system</w:t>
      </w:r>
      <w:r w:rsidR="007C7653">
        <w:rPr>
          <w:rFonts w:ascii="Palatino Linotype" w:hAnsi="Palatino Linotype"/>
        </w:rPr>
        <w:t xml:space="preserve">.  </w:t>
      </w:r>
      <w:r w:rsidR="007C7653">
        <w:rPr>
          <w:rFonts w:ascii="Palatino Linotype" w:hAnsi="Palatino Linotype"/>
        </w:rPr>
        <w:br/>
      </w:r>
    </w:p>
    <w:p w:rsidR="00B46EA5" w:rsidRDefault="00B46EA5" w:rsidP="007C76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pPr>
        <w:rPr>
          <w:rFonts w:ascii="Palatino" w:hAnsi="Palatino"/>
        </w:rPr>
      </w:pPr>
      <w:r>
        <w:rPr>
          <w:rFonts w:ascii="Palatino" w:hAnsi="Palatino"/>
        </w:rPr>
        <w:br w:type="page"/>
      </w: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INDEMNIFICATION</w:t>
      </w:r>
    </w:p>
    <w:p w:rsidR="007C7653" w:rsidRDefault="00462D74"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Linotype" w:hAnsi="Palatino Linotype"/>
        </w:rPr>
        <w:t>RFID Developer</w:t>
      </w:r>
      <w:r w:rsidR="007C7653">
        <w:rPr>
          <w:rFonts w:ascii="Palatino Linotype" w:hAnsi="Palatino Linotype"/>
        </w:rPr>
        <w:t xml:space="preserve"> assumes all responsibility, including liability, for the safety of the user of Product regarding RF exposure</w:t>
      </w:r>
      <w:r w:rsidR="00A441B0">
        <w:rPr>
          <w:rFonts w:ascii="Palatino Linotype" w:hAnsi="Palatino Linotype"/>
        </w:rPr>
        <w:t>,</w:t>
      </w:r>
      <w:r w:rsidR="007C7653">
        <w:rPr>
          <w:rFonts w:ascii="Palatino Linotype" w:hAnsi="Palatino Linotype"/>
        </w:rPr>
        <w:t xml:space="preserve"> and compliance with local government regulations in direct relationship with the RFID reader, and will indemnify Juniper from </w:t>
      </w:r>
      <w:r w:rsidR="00BA021D">
        <w:rPr>
          <w:rFonts w:ascii="Palatino Linotype" w:hAnsi="Palatino Linotype"/>
        </w:rPr>
        <w:t>all</w:t>
      </w:r>
      <w:r w:rsidR="007C7653">
        <w:rPr>
          <w:rFonts w:ascii="Palatino Linotype" w:hAnsi="Palatino Linotype"/>
        </w:rPr>
        <w:t xml:space="preserve"> claim</w:t>
      </w:r>
      <w:r w:rsidR="00BA021D">
        <w:rPr>
          <w:rFonts w:ascii="Palatino Linotype" w:hAnsi="Palatino Linotype"/>
        </w:rPr>
        <w:t>s</w:t>
      </w:r>
      <w:r w:rsidR="007C7653">
        <w:rPr>
          <w:rFonts w:ascii="Palatino Linotype" w:hAnsi="Palatino Linotype"/>
        </w:rPr>
        <w:t xml:space="preserve"> related to RFID</w:t>
      </w:r>
      <w:r w:rsidR="00E94E58">
        <w:rPr>
          <w:rFonts w:ascii="Palatino Linotype" w:hAnsi="Palatino Linotype"/>
        </w:rPr>
        <w:t xml:space="preserve"> operation of Products</w:t>
      </w:r>
      <w:r w:rsidR="008E3735">
        <w:rPr>
          <w:rFonts w:ascii="Palatino Linotype" w:hAnsi="Palatino Linotype"/>
        </w:rPr>
        <w:t xml:space="preserve"> where the RFID reader is being controlled by RFID Developer’s software, for as long as Products with RFID Developer software is in use</w:t>
      </w:r>
      <w:r w:rsidR="007C7653">
        <w:rPr>
          <w:rFonts w:ascii="Palatino Linotype" w:hAnsi="Palatino Linotype"/>
        </w:rPr>
        <w:t>.</w:t>
      </w:r>
    </w:p>
    <w:p w:rsidR="007C7653" w:rsidRDefault="007C7653"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NON-DISCLOSURE</w:t>
      </w:r>
    </w:p>
    <w:p w:rsidR="009A2BD6" w:rsidRPr="005C5692" w:rsidRDefault="003B1553"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w:hAnsi="Palatino"/>
        </w:rPr>
        <w:t>RFID Developer hereby agrees and understands that the</w:t>
      </w:r>
      <w:r w:rsidR="00E94E58">
        <w:rPr>
          <w:rFonts w:ascii="Palatino" w:hAnsi="Palatino"/>
        </w:rPr>
        <w:t xml:space="preserve"> information and </w:t>
      </w:r>
      <w:r>
        <w:rPr>
          <w:rFonts w:ascii="Palatino" w:hAnsi="Palatino"/>
        </w:rPr>
        <w:t xml:space="preserve">computer </w:t>
      </w:r>
      <w:r w:rsidR="00E94E58">
        <w:rPr>
          <w:rFonts w:ascii="Palatino" w:hAnsi="Palatino"/>
        </w:rPr>
        <w:t>source code that Juniper supplies to RFID Developer</w:t>
      </w:r>
      <w:r>
        <w:rPr>
          <w:rFonts w:ascii="Palatino" w:hAnsi="Palatino"/>
        </w:rPr>
        <w:t xml:space="preserve"> under the terms of this Agreement is to be considered Confidential Information and the sole and exclusive property of Juniper.  </w:t>
      </w:r>
      <w:r w:rsidR="00462D74">
        <w:rPr>
          <w:rFonts w:ascii="Palatino" w:hAnsi="Palatino"/>
        </w:rPr>
        <w:t>RFID Developer</w:t>
      </w:r>
      <w:r w:rsidR="009A2BD6" w:rsidRPr="005C5692">
        <w:rPr>
          <w:rFonts w:ascii="Palatino" w:hAnsi="Palatino"/>
        </w:rPr>
        <w:t xml:space="preserve"> therefore agrees that it will not disclose the Confidential Information at any time either during</w:t>
      </w:r>
      <w:r w:rsidR="008E3735">
        <w:rPr>
          <w:rFonts w:ascii="Palatino" w:hAnsi="Palatino"/>
        </w:rPr>
        <w:t>,</w:t>
      </w:r>
      <w:r w:rsidR="009A2BD6" w:rsidRPr="005C5692">
        <w:rPr>
          <w:rFonts w:ascii="Palatino" w:hAnsi="Palatino"/>
        </w:rPr>
        <w:t xml:space="preserve"> or subsequent to</w:t>
      </w:r>
      <w:r w:rsidR="008E3735">
        <w:rPr>
          <w:rFonts w:ascii="Palatino" w:hAnsi="Palatino"/>
        </w:rPr>
        <w:t>,</w:t>
      </w:r>
      <w:r w:rsidR="009A2BD6" w:rsidRPr="005C5692">
        <w:rPr>
          <w:rFonts w:ascii="Palatino" w:hAnsi="Palatino"/>
        </w:rPr>
        <w:t xml:space="preserve"> the term of this Agreement, </w:t>
      </w:r>
      <w:r w:rsidR="00A441B0">
        <w:rPr>
          <w:rFonts w:ascii="Palatino" w:hAnsi="Palatino"/>
        </w:rPr>
        <w:t xml:space="preserve">to a third party, </w:t>
      </w:r>
      <w:r w:rsidR="009A2BD6" w:rsidRPr="005C5692">
        <w:rPr>
          <w:rFonts w:ascii="Palatino" w:hAnsi="Palatino"/>
        </w:rPr>
        <w:t xml:space="preserve">unless </w:t>
      </w:r>
      <w:r w:rsidR="00462D74">
        <w:rPr>
          <w:rFonts w:ascii="Palatino" w:hAnsi="Palatino"/>
        </w:rPr>
        <w:t>RFID Developer</w:t>
      </w:r>
      <w:r w:rsidR="009A2BD6" w:rsidRPr="005C5692">
        <w:rPr>
          <w:rFonts w:ascii="Palatino" w:hAnsi="Palatino"/>
        </w:rPr>
        <w:t xml:space="preserve"> shall secure the written consent of </w:t>
      </w:r>
      <w:r w:rsidR="007C7653">
        <w:rPr>
          <w:rFonts w:ascii="Palatino" w:hAnsi="Palatino"/>
        </w:rPr>
        <w:t>Juniper</w:t>
      </w:r>
      <w:r w:rsidR="008E3735">
        <w:rPr>
          <w:rFonts w:ascii="Palatino" w:hAnsi="Palatino"/>
        </w:rPr>
        <w:t xml:space="preserve"> to such disclosures</w:t>
      </w:r>
      <w:r w:rsidR="009A2BD6" w:rsidRPr="005C5692">
        <w:rPr>
          <w:rFonts w:ascii="Palatino" w:hAnsi="Palatino"/>
        </w:rPr>
        <w:t xml:space="preserve">. </w:t>
      </w:r>
      <w:r w:rsidR="009A2BD6" w:rsidRPr="0044732A">
        <w:rPr>
          <w:rFonts w:ascii="Palatino" w:hAnsi="Palatino"/>
        </w:rPr>
        <w:t xml:space="preserve"> </w:t>
      </w:r>
      <w:r w:rsidR="00462D74">
        <w:rPr>
          <w:rFonts w:ascii="Palatino" w:hAnsi="Palatino"/>
        </w:rPr>
        <w:t>RFID Developer</w:t>
      </w:r>
      <w:r w:rsidR="009A2BD6" w:rsidRPr="005C5692">
        <w:rPr>
          <w:rFonts w:ascii="Palatino" w:hAnsi="Palatino"/>
        </w:rPr>
        <w:t xml:space="preserve"> agrees to secure a non-disc</w:t>
      </w:r>
      <w:r w:rsidR="006D46AB">
        <w:rPr>
          <w:rFonts w:ascii="Palatino" w:hAnsi="Palatino"/>
        </w:rPr>
        <w:t>losure agreement from employees and agents</w:t>
      </w:r>
      <w:r w:rsidR="009A2BD6" w:rsidRPr="005C5692">
        <w:rPr>
          <w:rFonts w:ascii="Palatino" w:hAnsi="Palatino"/>
        </w:rPr>
        <w:t xml:space="preserve"> to whom copies of</w:t>
      </w:r>
      <w:r>
        <w:rPr>
          <w:rFonts w:ascii="Palatino" w:hAnsi="Palatino"/>
        </w:rPr>
        <w:t xml:space="preserve"> this Confidential Information </w:t>
      </w:r>
      <w:r w:rsidR="009A2BD6" w:rsidRPr="005C5692">
        <w:rPr>
          <w:rFonts w:ascii="Palatino" w:hAnsi="Palatino"/>
        </w:rPr>
        <w:t xml:space="preserve">of </w:t>
      </w:r>
      <w:r w:rsidR="007C7653">
        <w:rPr>
          <w:rFonts w:ascii="Palatino" w:hAnsi="Palatino"/>
        </w:rPr>
        <w:t>Juniper</w:t>
      </w:r>
      <w:r w:rsidR="009A2BD6" w:rsidRPr="005C5692">
        <w:rPr>
          <w:rFonts w:ascii="Palatino" w:hAnsi="Palatino"/>
        </w:rPr>
        <w:t xml:space="preserve"> are given.  </w:t>
      </w:r>
    </w:p>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7C7653" w:rsidRPr="005C5692" w:rsidRDefault="007C7653" w:rsidP="007C76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TERM</w:t>
      </w:r>
    </w:p>
    <w:p w:rsidR="007C7653" w:rsidRPr="005C5692" w:rsidRDefault="00BA021D" w:rsidP="007C76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w:hAnsi="Palatino"/>
        </w:rPr>
        <w:t>T</w:t>
      </w:r>
      <w:r w:rsidR="007C7653" w:rsidRPr="005C5692">
        <w:rPr>
          <w:rFonts w:ascii="Palatino" w:hAnsi="Palatino"/>
        </w:rPr>
        <w:t xml:space="preserve">his Agreement shall be </w:t>
      </w:r>
      <w:r w:rsidR="006D46AB">
        <w:rPr>
          <w:rFonts w:ascii="Palatino" w:hAnsi="Palatino"/>
        </w:rPr>
        <w:t>in force</w:t>
      </w:r>
      <w:r w:rsidR="007C7653" w:rsidRPr="005C5692">
        <w:rPr>
          <w:rFonts w:ascii="Palatino" w:hAnsi="Palatino"/>
        </w:rPr>
        <w:t xml:space="preserve"> from the date hereof and shall </w:t>
      </w:r>
      <w:r w:rsidR="006D46AB">
        <w:rPr>
          <w:rFonts w:ascii="Palatino" w:hAnsi="Palatino"/>
        </w:rPr>
        <w:t>thereafter remain in force</w:t>
      </w:r>
      <w:r w:rsidR="007C7653" w:rsidRPr="005C5692">
        <w:rPr>
          <w:rFonts w:ascii="Palatino" w:hAnsi="Palatino"/>
        </w:rPr>
        <w:t>, unless this Agreement is terminated by written notice given by either</w:t>
      </w:r>
      <w:r w:rsidR="006D46AB">
        <w:rPr>
          <w:rFonts w:ascii="Palatino" w:hAnsi="Palatino"/>
        </w:rPr>
        <w:t xml:space="preserve"> party to the other at least 90.</w:t>
      </w:r>
    </w:p>
    <w:p w:rsidR="007C7653" w:rsidRDefault="007C7653"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7C7653" w:rsidRDefault="007C7653" w:rsidP="007C76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TERMINATION</w:t>
      </w:r>
    </w:p>
    <w:p w:rsidR="008E3735" w:rsidRDefault="00691AF9" w:rsidP="007C76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 xml:space="preserve">Upon termination of this Agreement for any reason, </w:t>
      </w:r>
      <w:r w:rsidRPr="0044732A">
        <w:rPr>
          <w:rFonts w:ascii="Palatino" w:hAnsi="Palatino"/>
        </w:rPr>
        <w:t xml:space="preserve"> </w:t>
      </w:r>
      <w:r>
        <w:rPr>
          <w:rFonts w:ascii="Palatino" w:hAnsi="Palatino"/>
        </w:rPr>
        <w:t>RFID Developer</w:t>
      </w:r>
      <w:r w:rsidRPr="005C5692">
        <w:rPr>
          <w:rFonts w:ascii="Palatino" w:hAnsi="Palatino"/>
        </w:rPr>
        <w:t xml:space="preserve"> shall return</w:t>
      </w:r>
      <w:r>
        <w:rPr>
          <w:rFonts w:ascii="Palatino" w:hAnsi="Palatino"/>
        </w:rPr>
        <w:t xml:space="preserve"> or destroy</w:t>
      </w:r>
      <w:r w:rsidRPr="005C5692">
        <w:rPr>
          <w:rFonts w:ascii="Palatino" w:hAnsi="Palatino"/>
        </w:rPr>
        <w:t xml:space="preserve"> any and all files, documents, and other media (and all copies and reproductions thereof) in its possession or control w</w:t>
      </w:r>
      <w:r>
        <w:rPr>
          <w:rFonts w:ascii="Palatino" w:hAnsi="Palatino"/>
        </w:rPr>
        <w:t>hich contains or pertains to the</w:t>
      </w:r>
      <w:r w:rsidRPr="005C5692">
        <w:rPr>
          <w:rFonts w:ascii="Palatino" w:hAnsi="Palatino"/>
        </w:rPr>
        <w:t xml:space="preserve"> Confidential Information.</w:t>
      </w:r>
      <w:r>
        <w:rPr>
          <w:rFonts w:ascii="Palatino" w:hAnsi="Palatino"/>
        </w:rPr>
        <w:t xml:space="preserve">  The Indemnification clause and the Non-Disclosure clause of the Agreement </w:t>
      </w:r>
      <w:r w:rsidR="00B46EA5">
        <w:rPr>
          <w:rFonts w:ascii="Palatino" w:hAnsi="Palatino"/>
        </w:rPr>
        <w:t xml:space="preserve">will survive </w:t>
      </w:r>
      <w:r w:rsidR="00B5191D">
        <w:rPr>
          <w:rFonts w:ascii="Palatino" w:hAnsi="Palatino"/>
        </w:rPr>
        <w:t>termination</w:t>
      </w:r>
      <w:r>
        <w:rPr>
          <w:rFonts w:ascii="Palatino" w:hAnsi="Palatino"/>
        </w:rPr>
        <w:t>.</w:t>
      </w:r>
    </w:p>
    <w:p w:rsidR="00691AF9" w:rsidRDefault="00691AF9" w:rsidP="007C765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GOVERNING LAW</w:t>
      </w: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This Agreement shall be governed by and construed in accordance with the laws of the State of</w:t>
      </w:r>
      <w:r w:rsidRPr="005C5692">
        <w:rPr>
          <w:rFonts w:ascii="Palatino" w:hAnsi="Palatino"/>
          <w:color w:val="FF0000"/>
        </w:rPr>
        <w:t xml:space="preserve"> </w:t>
      </w:r>
      <w:r w:rsidRPr="005C5692">
        <w:rPr>
          <w:rFonts w:ascii="Palatino" w:hAnsi="Palatino"/>
        </w:rPr>
        <w:t>Utah</w:t>
      </w:r>
      <w:r w:rsidR="00691AF9">
        <w:rPr>
          <w:rFonts w:ascii="Palatino" w:hAnsi="Palatino"/>
        </w:rPr>
        <w:t>, USA</w:t>
      </w:r>
      <w:r w:rsidRPr="005C5692">
        <w:rPr>
          <w:rFonts w:ascii="Palatino" w:hAnsi="Palatino"/>
        </w:rPr>
        <w:t>.</w:t>
      </w:r>
    </w:p>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 xml:space="preserve">CONFLICT OF </w:t>
      </w:r>
      <w:smartTag w:uri="urn:schemas-microsoft-com:office:smarttags" w:element="stockticker">
        <w:r w:rsidRPr="005C5692">
          <w:rPr>
            <w:rFonts w:ascii="Palatino" w:hAnsi="Palatino"/>
          </w:rPr>
          <w:t>LAWS</w:t>
        </w:r>
      </w:smartTag>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 xml:space="preserve">In the event </w:t>
      </w:r>
      <w:r w:rsidR="007C7653">
        <w:rPr>
          <w:rFonts w:ascii="Palatino" w:hAnsi="Palatino"/>
        </w:rPr>
        <w:t>Juniper</w:t>
      </w:r>
      <w:r w:rsidRPr="005C5692">
        <w:rPr>
          <w:rFonts w:ascii="Palatino" w:hAnsi="Palatino"/>
        </w:rPr>
        <w:t xml:space="preserve"> shall become aware of any law or regulation in the Territory which would or could be in conflict with the terms of this Agreement, </w:t>
      </w:r>
      <w:r w:rsidR="007C7653">
        <w:rPr>
          <w:rFonts w:ascii="Palatino" w:hAnsi="Palatino"/>
        </w:rPr>
        <w:t>Juniper</w:t>
      </w:r>
      <w:r w:rsidRPr="005C5692">
        <w:rPr>
          <w:rFonts w:ascii="Palatino" w:hAnsi="Palatino"/>
        </w:rPr>
        <w:t xml:space="preserve"> shall immediately notify </w:t>
      </w:r>
      <w:r w:rsidR="00462D74">
        <w:rPr>
          <w:rFonts w:ascii="Palatino" w:hAnsi="Palatino"/>
        </w:rPr>
        <w:t>RFID Developer</w:t>
      </w:r>
      <w:r w:rsidRPr="005C5692">
        <w:rPr>
          <w:rFonts w:ascii="Palatino" w:hAnsi="Palatino"/>
        </w:rPr>
        <w:t xml:space="preserve"> in writing of such law or regulation, and such conflicting provision shall be deemed not to be a part of this Agreement and such conflicting provisions shall be renegotiated in good faith by the parties hereto to comply with such law or regulation.</w:t>
      </w:r>
    </w:p>
    <w:p w:rsidR="00B46EA5" w:rsidRPr="005C5692"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6D46AB" w:rsidRPr="005C5692" w:rsidRDefault="006D46AB" w:rsidP="006D46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 xml:space="preserve">SUCCESSORS </w:t>
      </w:r>
      <w:smartTag w:uri="urn:schemas-microsoft-com:office:smarttags" w:element="stockticker">
        <w:r w:rsidRPr="005C5692">
          <w:rPr>
            <w:rFonts w:ascii="Palatino" w:hAnsi="Palatino"/>
          </w:rPr>
          <w:t>AND</w:t>
        </w:r>
      </w:smartTag>
      <w:r w:rsidRPr="005C5692">
        <w:rPr>
          <w:rFonts w:ascii="Palatino" w:hAnsi="Palatino"/>
        </w:rPr>
        <w:t xml:space="preserve"> ASSIGNS</w:t>
      </w:r>
    </w:p>
    <w:p w:rsidR="006D46AB" w:rsidRPr="005C5692" w:rsidRDefault="006D46AB" w:rsidP="006D46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This Agreement shall be binding on, and shall inure to the benefit of, the parties to it and their respective legal representatives, successors, and assigns.</w:t>
      </w:r>
    </w:p>
    <w:p w:rsidR="00B46EA5" w:rsidRPr="005C5692" w:rsidRDefault="00B46EA5" w:rsidP="006D46A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ASSIGNMENT</w:t>
      </w:r>
    </w:p>
    <w:p w:rsidR="009A2BD6" w:rsidRPr="005C5692"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sidRPr="005C5692">
        <w:rPr>
          <w:rFonts w:ascii="Palatino" w:hAnsi="Palatino"/>
        </w:rPr>
        <w:t xml:space="preserve">It is hereby agreed that this Agreement is personal to </w:t>
      </w:r>
      <w:r w:rsidR="00462D74">
        <w:rPr>
          <w:rFonts w:ascii="Palatino" w:hAnsi="Palatino"/>
        </w:rPr>
        <w:t>RFID Developer</w:t>
      </w:r>
      <w:r w:rsidRPr="005C5692">
        <w:rPr>
          <w:rFonts w:ascii="Palatino" w:hAnsi="Palatino"/>
        </w:rPr>
        <w:t xml:space="preserve"> and that </w:t>
      </w:r>
      <w:r w:rsidR="00462D74">
        <w:rPr>
          <w:rFonts w:ascii="Palatino" w:hAnsi="Palatino"/>
        </w:rPr>
        <w:t>RFID Developer</w:t>
      </w:r>
      <w:r w:rsidRPr="005C5692">
        <w:rPr>
          <w:rFonts w:ascii="Palatino" w:hAnsi="Palatino"/>
        </w:rPr>
        <w:t xml:space="preserve"> shall not assign, sell, license, or otherwise transfer to any person or entity, any of the obligations, responsibilities, rights, privileges, and interests which are set forth and established by this Agreement.</w:t>
      </w:r>
    </w:p>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Palatino" w:hAnsi="Palatino"/>
        </w:rPr>
      </w:pPr>
    </w:p>
    <w:p w:rsidR="00B55799"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rPr>
          <w:rFonts w:ascii="Palatino" w:hAnsi="Palatino"/>
        </w:rPr>
      </w:pPr>
      <w:r>
        <w:rPr>
          <w:rFonts w:ascii="Palatino" w:hAnsi="Palatino"/>
        </w:rPr>
        <w:tab/>
      </w:r>
      <w:r>
        <w:rPr>
          <w:rFonts w:ascii="Palatino" w:hAnsi="Palatino"/>
        </w:rPr>
        <w:tab/>
      </w:r>
    </w:p>
    <w:p w:rsidR="00B46EA5" w:rsidRDefault="00B46EA5">
      <w:pPr>
        <w:rPr>
          <w:rFonts w:ascii="Palatino" w:hAnsi="Palatino"/>
        </w:rPr>
      </w:pPr>
      <w:r>
        <w:rPr>
          <w:rFonts w:ascii="Palatino" w:hAnsi="Palatino"/>
        </w:rPr>
        <w:br w:type="page"/>
      </w: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B46EA5" w:rsidRDefault="00B46EA5"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r>
        <w:rPr>
          <w:rFonts w:ascii="Palatino" w:hAnsi="Palatino"/>
        </w:rPr>
        <w:t xml:space="preserve">IN </w:t>
      </w:r>
      <w:r w:rsidR="00B5191D">
        <w:rPr>
          <w:rFonts w:ascii="Palatino" w:hAnsi="Palatino"/>
        </w:rPr>
        <w:t>WITNESS WHEREOF, RFID Developer has</w:t>
      </w:r>
      <w:r>
        <w:rPr>
          <w:rFonts w:ascii="Palatino" w:hAnsi="Palatino"/>
        </w:rPr>
        <w:t xml:space="preserve"> executed this Agreement on the </w:t>
      </w:r>
      <w:r w:rsidR="00B5191D">
        <w:rPr>
          <w:rFonts w:ascii="Palatino" w:hAnsi="Palatino"/>
        </w:rPr>
        <w:t xml:space="preserve">effective </w:t>
      </w:r>
      <w:r>
        <w:rPr>
          <w:rFonts w:ascii="Palatino" w:hAnsi="Palatino"/>
        </w:rPr>
        <w:t>date above written</w:t>
      </w:r>
      <w:r w:rsidR="007C7653">
        <w:rPr>
          <w:rFonts w:ascii="Palatino" w:hAnsi="Palatino"/>
        </w:rPr>
        <w:t>, by an agent of the company that has authority to bind the company by contract</w:t>
      </w:r>
      <w:r>
        <w:rPr>
          <w:rFonts w:ascii="Palatino" w:hAnsi="Palatino"/>
        </w:rPr>
        <w:t>.</w:t>
      </w:r>
    </w:p>
    <w:p w:rsidR="00B55799" w:rsidRDefault="00B55799" w:rsidP="009A2B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ind w:left="720"/>
        <w:rPr>
          <w:rFonts w:ascii="Palatino" w:hAnsi="Palatino"/>
        </w:rPr>
      </w:pPr>
    </w:p>
    <w:tbl>
      <w:tblPr>
        <w:tblStyle w:val="TableGrid"/>
        <w:tblW w:w="0" w:type="auto"/>
        <w:jc w:val="center"/>
        <w:tblLook w:val="01E0" w:firstRow="1" w:lastRow="1" w:firstColumn="1" w:lastColumn="1" w:noHBand="0" w:noVBand="0"/>
      </w:tblPr>
      <w:tblGrid>
        <w:gridCol w:w="4140"/>
        <w:gridCol w:w="630"/>
        <w:gridCol w:w="3870"/>
        <w:gridCol w:w="12"/>
        <w:gridCol w:w="11"/>
      </w:tblGrid>
      <w:tr w:rsidR="009A2BD6" w:rsidTr="00B5191D">
        <w:trPr>
          <w:cantSplit/>
          <w:trHeight w:hRule="exact" w:val="864"/>
          <w:jc w:val="center"/>
        </w:trPr>
        <w:tc>
          <w:tcPr>
            <w:tcW w:w="4140" w:type="dxa"/>
            <w:tcBorders>
              <w:top w:val="nil"/>
              <w:left w:val="nil"/>
              <w:bottom w:val="single" w:sz="4" w:space="0" w:color="auto"/>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p w:rsidR="00B55799" w:rsidRDefault="00B55799"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p w:rsidR="00B55799" w:rsidRDefault="00B55799"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p w:rsidR="00B55799" w:rsidRDefault="00B55799"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c>
          <w:tcPr>
            <w:tcW w:w="630" w:type="dxa"/>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c>
          <w:tcPr>
            <w:tcW w:w="3893" w:type="dxa"/>
            <w:gridSpan w:val="3"/>
            <w:tcBorders>
              <w:top w:val="nil"/>
              <w:left w:val="nil"/>
              <w:bottom w:val="nil"/>
              <w:right w:val="nil"/>
            </w:tcBorders>
            <w:vAlign w:val="bottom"/>
          </w:tcPr>
          <w:p w:rsidR="009A2BD6" w:rsidRPr="0026342D"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sz w:val="28"/>
                <w:szCs w:val="28"/>
              </w:rPr>
            </w:pPr>
          </w:p>
        </w:tc>
      </w:tr>
      <w:tr w:rsidR="009A2BD6" w:rsidTr="00B5191D">
        <w:trPr>
          <w:cantSplit/>
          <w:trHeight w:hRule="exact" w:val="864"/>
          <w:jc w:val="center"/>
        </w:trPr>
        <w:tc>
          <w:tcPr>
            <w:tcW w:w="4140" w:type="dxa"/>
            <w:tcBorders>
              <w:top w:val="single" w:sz="4" w:space="0" w:color="auto"/>
              <w:left w:val="nil"/>
              <w:bottom w:val="single" w:sz="4" w:space="0" w:color="auto"/>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r>
              <w:rPr>
                <w:rFonts w:ascii="Palatino" w:hAnsi="Palatino"/>
              </w:rPr>
              <w:t xml:space="preserve">Name of </w:t>
            </w:r>
            <w:r w:rsidR="00462D74">
              <w:rPr>
                <w:rFonts w:ascii="Palatino" w:hAnsi="Palatino"/>
              </w:rPr>
              <w:t>RFID Developer</w:t>
            </w:r>
            <w:r>
              <w:rPr>
                <w:rFonts w:ascii="Palatino" w:hAnsi="Palatino"/>
              </w:rPr>
              <w:t xml:space="preserve"> (please print)</w:t>
            </w:r>
          </w:p>
        </w:tc>
        <w:tc>
          <w:tcPr>
            <w:tcW w:w="630" w:type="dxa"/>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c>
          <w:tcPr>
            <w:tcW w:w="3893" w:type="dxa"/>
            <w:gridSpan w:val="3"/>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r>
      <w:tr w:rsidR="009A2BD6" w:rsidTr="00B5191D">
        <w:trPr>
          <w:cantSplit/>
          <w:trHeight w:hRule="exact" w:val="864"/>
          <w:jc w:val="center"/>
        </w:trPr>
        <w:tc>
          <w:tcPr>
            <w:tcW w:w="4140" w:type="dxa"/>
            <w:tcBorders>
              <w:top w:val="single" w:sz="4" w:space="0" w:color="auto"/>
              <w:left w:val="nil"/>
              <w:bottom w:val="single" w:sz="4" w:space="0" w:color="auto"/>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r>
              <w:rPr>
                <w:rFonts w:ascii="Palatino" w:hAnsi="Palatino"/>
              </w:rPr>
              <w:t>Signature</w:t>
            </w:r>
          </w:p>
        </w:tc>
        <w:tc>
          <w:tcPr>
            <w:tcW w:w="630" w:type="dxa"/>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c>
          <w:tcPr>
            <w:tcW w:w="3893" w:type="dxa"/>
            <w:gridSpan w:val="3"/>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r>
      <w:tr w:rsidR="009A2BD6" w:rsidTr="00B5191D">
        <w:trPr>
          <w:cantSplit/>
          <w:trHeight w:hRule="exact" w:val="864"/>
          <w:jc w:val="center"/>
        </w:trPr>
        <w:tc>
          <w:tcPr>
            <w:tcW w:w="4140" w:type="dxa"/>
            <w:tcBorders>
              <w:top w:val="single" w:sz="4" w:space="0" w:color="auto"/>
              <w:left w:val="nil"/>
              <w:bottom w:val="single" w:sz="4" w:space="0" w:color="auto"/>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r>
              <w:rPr>
                <w:rFonts w:ascii="Palatino" w:hAnsi="Palatino"/>
              </w:rPr>
              <w:t>Name of person signing (please print)</w:t>
            </w:r>
          </w:p>
        </w:tc>
        <w:tc>
          <w:tcPr>
            <w:tcW w:w="630" w:type="dxa"/>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c>
          <w:tcPr>
            <w:tcW w:w="3893" w:type="dxa"/>
            <w:gridSpan w:val="3"/>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r>
      <w:tr w:rsidR="009A2BD6" w:rsidTr="00B5191D">
        <w:trPr>
          <w:cantSplit/>
          <w:trHeight w:hRule="exact" w:val="864"/>
          <w:jc w:val="center"/>
        </w:trPr>
        <w:tc>
          <w:tcPr>
            <w:tcW w:w="4140" w:type="dxa"/>
            <w:tcBorders>
              <w:top w:val="single" w:sz="4" w:space="0" w:color="auto"/>
              <w:left w:val="nil"/>
              <w:bottom w:val="single" w:sz="4" w:space="0" w:color="auto"/>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r>
              <w:rPr>
                <w:rFonts w:ascii="Palatino" w:hAnsi="Palatino"/>
              </w:rPr>
              <w:t>Title of person signing (please print)</w:t>
            </w:r>
          </w:p>
        </w:tc>
        <w:tc>
          <w:tcPr>
            <w:tcW w:w="630" w:type="dxa"/>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c>
          <w:tcPr>
            <w:tcW w:w="3893" w:type="dxa"/>
            <w:gridSpan w:val="3"/>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r>
      <w:tr w:rsidR="009A2BD6" w:rsidTr="00B5191D">
        <w:trPr>
          <w:gridAfter w:val="1"/>
          <w:wAfter w:w="11" w:type="dxa"/>
          <w:cantSplit/>
          <w:trHeight w:hRule="exact" w:val="523"/>
          <w:jc w:val="center"/>
        </w:trPr>
        <w:tc>
          <w:tcPr>
            <w:tcW w:w="4140" w:type="dxa"/>
            <w:tcBorders>
              <w:top w:val="single" w:sz="4" w:space="0" w:color="auto"/>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r>
              <w:rPr>
                <w:rFonts w:ascii="Palatino" w:hAnsi="Palatino"/>
              </w:rPr>
              <w:t>Signature Date</w:t>
            </w:r>
          </w:p>
        </w:tc>
        <w:tc>
          <w:tcPr>
            <w:tcW w:w="630" w:type="dxa"/>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c>
          <w:tcPr>
            <w:tcW w:w="3882" w:type="dxa"/>
            <w:gridSpan w:val="2"/>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jc w:val="center"/>
              <w:rPr>
                <w:rFonts w:ascii="Palatino" w:hAnsi="Palatino"/>
              </w:rPr>
            </w:pPr>
          </w:p>
        </w:tc>
      </w:tr>
      <w:tr w:rsidR="009A2BD6" w:rsidTr="00B46EA5">
        <w:trPr>
          <w:gridAfter w:val="2"/>
          <w:wAfter w:w="23" w:type="dxa"/>
          <w:cantSplit/>
          <w:trHeight w:hRule="exact" w:val="74"/>
          <w:jc w:val="center"/>
        </w:trPr>
        <w:tc>
          <w:tcPr>
            <w:tcW w:w="8640" w:type="dxa"/>
            <w:gridSpan w:val="3"/>
            <w:tcBorders>
              <w:top w:val="nil"/>
              <w:left w:val="nil"/>
              <w:bottom w:val="nil"/>
              <w:right w:val="nil"/>
            </w:tcBorders>
          </w:tcPr>
          <w:p w:rsidR="009A2BD6" w:rsidRDefault="009A2BD6" w:rsidP="009A2BD6">
            <w:pPr>
              <w:tabs>
                <w:tab w:val="left" w:pos="360"/>
                <w:tab w:val="left" w:pos="720"/>
                <w:tab w:val="left" w:pos="1080"/>
                <w:tab w:val="left" w:pos="1440"/>
                <w:tab w:val="left" w:pos="1800"/>
                <w:tab w:val="left" w:pos="2160"/>
                <w:tab w:val="left" w:pos="2520"/>
                <w:tab w:val="left" w:pos="2880"/>
                <w:tab w:val="left" w:pos="3240"/>
                <w:tab w:val="left" w:pos="3600"/>
                <w:tab w:val="left" w:pos="3870"/>
                <w:tab w:val="left" w:pos="3960"/>
                <w:tab w:val="left" w:pos="4320"/>
              </w:tabs>
              <w:rPr>
                <w:rFonts w:ascii="Palatino" w:hAnsi="Palatino"/>
              </w:rPr>
            </w:pPr>
          </w:p>
        </w:tc>
      </w:tr>
    </w:tbl>
    <w:p w:rsidR="005F5ECF" w:rsidRDefault="005F5ECF" w:rsidP="00B55799"/>
    <w:sectPr w:rsidR="005F5ECF" w:rsidSect="00535184">
      <w:footerReference w:type="even" r:id="rId8"/>
      <w:footerReference w:type="default" r:id="rId9"/>
      <w:footerReference w:type="first" r:id="rId10"/>
      <w:pgSz w:w="12240" w:h="15840" w:code="1"/>
      <w:pgMar w:top="720" w:right="1080" w:bottom="1152" w:left="1080" w:header="0" w:footer="57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F1" w:rsidRDefault="00B61EF1">
      <w:r>
        <w:separator/>
      </w:r>
    </w:p>
  </w:endnote>
  <w:endnote w:type="continuationSeparator" w:id="0">
    <w:p w:rsidR="00B61EF1" w:rsidRDefault="00B6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91" w:rsidRDefault="001A3B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3B91" w:rsidRDefault="001A3B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91" w:rsidRPr="00C10C97" w:rsidRDefault="00B5191D">
    <w:pPr>
      <w:pStyle w:val="Footer"/>
      <w:framePr w:wrap="around" w:vAnchor="text" w:hAnchor="margin" w:xAlign="right" w:y="1"/>
      <w:tabs>
        <w:tab w:val="clear" w:pos="4320"/>
        <w:tab w:val="clear" w:pos="8640"/>
        <w:tab w:val="right" w:pos="0"/>
        <w:tab w:val="center" w:pos="5040"/>
        <w:tab w:val="right" w:pos="10080"/>
      </w:tabs>
      <w:rPr>
        <w:rStyle w:val="PageNumber"/>
        <w:rFonts w:ascii="Palatino" w:hAnsi="Palatino"/>
        <w:sz w:val="18"/>
        <w:szCs w:val="18"/>
      </w:rPr>
    </w:pPr>
    <w:r>
      <w:t>2</w:t>
    </w:r>
    <w:r>
      <w:t>666-</w:t>
    </w:r>
    <w:proofErr w:type="gramStart"/>
    <w:r>
      <w:t xml:space="preserve">00 </w:t>
    </w:r>
    <w:r w:rsidR="00586978">
      <w:rPr>
        <w:rStyle w:val="PageNumber"/>
        <w:rFonts w:ascii="Palatino" w:hAnsi="Palatino"/>
        <w:sz w:val="18"/>
        <w:szCs w:val="18"/>
      </w:rPr>
      <w:t xml:space="preserve"> RFID</w:t>
    </w:r>
    <w:proofErr w:type="gramEnd"/>
    <w:r w:rsidR="00586978">
      <w:rPr>
        <w:rStyle w:val="PageNumber"/>
        <w:rFonts w:ascii="Palatino" w:hAnsi="Palatino"/>
        <w:sz w:val="18"/>
        <w:szCs w:val="18"/>
      </w:rPr>
      <w:t xml:space="preserve"> Indemnification</w:t>
    </w:r>
    <w:r w:rsidR="001A3B91" w:rsidRPr="00C10C97">
      <w:rPr>
        <w:rStyle w:val="PageNumber"/>
        <w:rFonts w:ascii="Palatino" w:hAnsi="Palatino"/>
        <w:sz w:val="18"/>
        <w:szCs w:val="18"/>
      </w:rPr>
      <w:t xml:space="preserve"> Agreement</w:t>
    </w:r>
    <w:r w:rsidR="001A3B91" w:rsidRPr="00C10C97">
      <w:rPr>
        <w:rStyle w:val="PageNumber"/>
        <w:rFonts w:ascii="Palatino" w:hAnsi="Palatino"/>
        <w:sz w:val="18"/>
        <w:szCs w:val="18"/>
      </w:rPr>
      <w:tab/>
      <w:t xml:space="preserve">Confidential </w:t>
    </w:r>
    <w:r w:rsidR="001A3B91" w:rsidRPr="00C10C97">
      <w:rPr>
        <w:rStyle w:val="PageNumber"/>
        <w:rFonts w:ascii="Palatino" w:hAnsi="Palatino"/>
        <w:sz w:val="18"/>
        <w:szCs w:val="18"/>
      </w:rPr>
      <w:tab/>
      <w:t xml:space="preserve">Page </w:t>
    </w:r>
    <w:r w:rsidR="001A3B91" w:rsidRPr="00C10C97">
      <w:rPr>
        <w:rStyle w:val="PageNumber"/>
        <w:rFonts w:ascii="Palatino" w:hAnsi="Palatino"/>
        <w:sz w:val="18"/>
        <w:szCs w:val="18"/>
      </w:rPr>
      <w:fldChar w:fldCharType="begin"/>
    </w:r>
    <w:r w:rsidR="001A3B91" w:rsidRPr="00C10C97">
      <w:rPr>
        <w:rStyle w:val="PageNumber"/>
        <w:rFonts w:ascii="Palatino" w:hAnsi="Palatino"/>
        <w:sz w:val="18"/>
        <w:szCs w:val="18"/>
      </w:rPr>
      <w:instrText xml:space="preserve"> PAGE </w:instrText>
    </w:r>
    <w:r w:rsidR="001A3B91" w:rsidRPr="00C10C97">
      <w:rPr>
        <w:rStyle w:val="PageNumber"/>
        <w:rFonts w:ascii="Palatino" w:hAnsi="Palatino"/>
        <w:sz w:val="18"/>
        <w:szCs w:val="18"/>
      </w:rPr>
      <w:fldChar w:fldCharType="separate"/>
    </w:r>
    <w:r>
      <w:rPr>
        <w:rStyle w:val="PageNumber"/>
        <w:rFonts w:ascii="Palatino" w:hAnsi="Palatino"/>
        <w:noProof/>
        <w:sz w:val="18"/>
        <w:szCs w:val="18"/>
      </w:rPr>
      <w:t>2</w:t>
    </w:r>
    <w:r w:rsidR="001A3B91" w:rsidRPr="00C10C97">
      <w:rPr>
        <w:rStyle w:val="PageNumber"/>
        <w:rFonts w:ascii="Palatino" w:hAnsi="Palatino"/>
        <w:sz w:val="18"/>
        <w:szCs w:val="18"/>
      </w:rPr>
      <w:fldChar w:fldCharType="end"/>
    </w:r>
    <w:r w:rsidR="001A3B91" w:rsidRPr="00C10C97">
      <w:rPr>
        <w:rStyle w:val="PageNumber"/>
        <w:rFonts w:ascii="Palatino" w:hAnsi="Palatino"/>
        <w:sz w:val="18"/>
        <w:szCs w:val="18"/>
      </w:rPr>
      <w:t xml:space="preserve"> of </w:t>
    </w:r>
    <w:r w:rsidR="001A3B91" w:rsidRPr="00C10C97">
      <w:rPr>
        <w:rStyle w:val="PageNumber"/>
        <w:rFonts w:ascii="Palatino" w:hAnsi="Palatino"/>
        <w:sz w:val="18"/>
        <w:szCs w:val="18"/>
      </w:rPr>
      <w:fldChar w:fldCharType="begin"/>
    </w:r>
    <w:r w:rsidR="001A3B91" w:rsidRPr="00C10C97">
      <w:rPr>
        <w:rStyle w:val="PageNumber"/>
        <w:rFonts w:ascii="Palatino" w:hAnsi="Palatino"/>
        <w:sz w:val="18"/>
        <w:szCs w:val="18"/>
      </w:rPr>
      <w:instrText xml:space="preserve"> NUMPAGES </w:instrText>
    </w:r>
    <w:r w:rsidR="001A3B91" w:rsidRPr="00C10C97">
      <w:rPr>
        <w:rStyle w:val="PageNumber"/>
        <w:rFonts w:ascii="Palatino" w:hAnsi="Palatino"/>
        <w:sz w:val="18"/>
        <w:szCs w:val="18"/>
      </w:rPr>
      <w:fldChar w:fldCharType="separate"/>
    </w:r>
    <w:r>
      <w:rPr>
        <w:rStyle w:val="PageNumber"/>
        <w:rFonts w:ascii="Palatino" w:hAnsi="Palatino"/>
        <w:noProof/>
        <w:sz w:val="18"/>
        <w:szCs w:val="18"/>
      </w:rPr>
      <w:t>3</w:t>
    </w:r>
    <w:r w:rsidR="001A3B91" w:rsidRPr="00C10C97">
      <w:rPr>
        <w:rStyle w:val="PageNumber"/>
        <w:rFonts w:ascii="Palatino" w:hAnsi="Palatino"/>
        <w:sz w:val="18"/>
        <w:szCs w:val="18"/>
      </w:rPr>
      <w:fldChar w:fldCharType="end"/>
    </w:r>
  </w:p>
  <w:p w:rsidR="001A3B91" w:rsidRDefault="001A3B91">
    <w:pPr>
      <w:pStyle w:val="Footer"/>
      <w:framePr w:wrap="around" w:vAnchor="text" w:hAnchor="margin" w:xAlign="right" w:y="1"/>
      <w:ind w:right="360"/>
      <w:rPr>
        <w:rStyle w:val="PageNumber"/>
      </w:rPr>
    </w:pPr>
  </w:p>
  <w:p w:rsidR="001A3B91" w:rsidRDefault="001A3B91">
    <w:pPr>
      <w:pStyle w:val="Footer"/>
      <w:widowControl w:val="0"/>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91" w:rsidRDefault="001A3B91">
    <w:pPr>
      <w:pStyle w:val="Footer"/>
    </w:pPr>
    <w:r>
      <w:rPr>
        <w:noProof/>
      </w:rPr>
      <w:drawing>
        <wp:anchor distT="0" distB="0" distL="114300" distR="114300" simplePos="0" relativeHeight="251659264" behindDoc="1" locked="1" layoutInCell="1" allowOverlap="1" wp14:anchorId="3C671FDC" wp14:editId="3C671FDD">
          <wp:simplePos x="0" y="0"/>
          <wp:positionH relativeFrom="column">
            <wp:posOffset>0</wp:posOffset>
          </wp:positionH>
          <wp:positionV relativeFrom="page">
            <wp:posOffset>7821930</wp:posOffset>
          </wp:positionV>
          <wp:extent cx="7772400" cy="2236470"/>
          <wp:effectExtent l="0" t="0" r="0" b="0"/>
          <wp:wrapSquare wrapText="bothSides"/>
          <wp:docPr id="2" name="Picture 1" descr="Description: Letterhead Background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Background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236470"/>
                  </a:xfrm>
                  <a:prstGeom prst="rect">
                    <a:avLst/>
                  </a:prstGeom>
                  <a:blipFill dpi="0" rotWithShape="1">
                    <a:blip r:embed="rId1"/>
                    <a:srcRect/>
                    <a:stretch>
                      <a:fillRect/>
                    </a:stretch>
                  </a:blip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F1" w:rsidRDefault="00B61EF1">
      <w:r>
        <w:separator/>
      </w:r>
    </w:p>
  </w:footnote>
  <w:footnote w:type="continuationSeparator" w:id="0">
    <w:p w:rsidR="00B61EF1" w:rsidRDefault="00B6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31D1"/>
    <w:multiLevelType w:val="multilevel"/>
    <w:tmpl w:val="A0CAF12E"/>
    <w:lvl w:ilvl="0">
      <w:start w:val="7"/>
      <w:numFmt w:val="lowerLetter"/>
      <w:lvlText w:val="(%1)"/>
      <w:lvlJc w:val="left"/>
      <w:pPr>
        <w:tabs>
          <w:tab w:val="num" w:pos="840"/>
        </w:tabs>
        <w:ind w:left="840" w:hanging="480"/>
      </w:pPr>
      <w:rPr>
        <w:rFonts w:hint="default"/>
        <w:strike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EBE7B57"/>
    <w:multiLevelType w:val="hybridMultilevel"/>
    <w:tmpl w:val="DA94234C"/>
    <w:lvl w:ilvl="0" w:tplc="4D4CAE6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8BB2D45"/>
    <w:multiLevelType w:val="hybridMultilevel"/>
    <w:tmpl w:val="0534D72C"/>
    <w:lvl w:ilvl="0" w:tplc="D40A146E">
      <w:start w:val="3"/>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3F560B95"/>
    <w:multiLevelType w:val="hybridMultilevel"/>
    <w:tmpl w:val="8408A9F2"/>
    <w:lvl w:ilvl="0" w:tplc="2C4E17D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920644"/>
    <w:multiLevelType w:val="hybridMultilevel"/>
    <w:tmpl w:val="670804B8"/>
    <w:lvl w:ilvl="0" w:tplc="239EB73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AE16F0"/>
    <w:multiLevelType w:val="hybridMultilevel"/>
    <w:tmpl w:val="5C883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D1"/>
    <w:rsid w:val="000049EC"/>
    <w:rsid w:val="00025795"/>
    <w:rsid w:val="00032B14"/>
    <w:rsid w:val="000B04EC"/>
    <w:rsid w:val="000D4186"/>
    <w:rsid w:val="000F1126"/>
    <w:rsid w:val="00112660"/>
    <w:rsid w:val="001248C5"/>
    <w:rsid w:val="001A3B91"/>
    <w:rsid w:val="001E2C4C"/>
    <w:rsid w:val="001F42EB"/>
    <w:rsid w:val="0022047C"/>
    <w:rsid w:val="003950D1"/>
    <w:rsid w:val="003B1553"/>
    <w:rsid w:val="003B7F7E"/>
    <w:rsid w:val="003D35AF"/>
    <w:rsid w:val="003E2853"/>
    <w:rsid w:val="00462D74"/>
    <w:rsid w:val="0047641C"/>
    <w:rsid w:val="00476E74"/>
    <w:rsid w:val="005301FB"/>
    <w:rsid w:val="00535184"/>
    <w:rsid w:val="00586978"/>
    <w:rsid w:val="005F5ECF"/>
    <w:rsid w:val="00634921"/>
    <w:rsid w:val="00655A29"/>
    <w:rsid w:val="00691AF9"/>
    <w:rsid w:val="00692C9D"/>
    <w:rsid w:val="006D4591"/>
    <w:rsid w:val="006D46AB"/>
    <w:rsid w:val="006E0E0C"/>
    <w:rsid w:val="00716B53"/>
    <w:rsid w:val="007463C5"/>
    <w:rsid w:val="007610F2"/>
    <w:rsid w:val="007923C4"/>
    <w:rsid w:val="007A71BC"/>
    <w:rsid w:val="007C7653"/>
    <w:rsid w:val="007F1F37"/>
    <w:rsid w:val="00817CA3"/>
    <w:rsid w:val="00840572"/>
    <w:rsid w:val="008A654D"/>
    <w:rsid w:val="008E3735"/>
    <w:rsid w:val="008F757A"/>
    <w:rsid w:val="00965F34"/>
    <w:rsid w:val="00994529"/>
    <w:rsid w:val="009A2BD6"/>
    <w:rsid w:val="009C04C9"/>
    <w:rsid w:val="009C75A8"/>
    <w:rsid w:val="009E7DB8"/>
    <w:rsid w:val="00A441B0"/>
    <w:rsid w:val="00A4681C"/>
    <w:rsid w:val="00A76D8D"/>
    <w:rsid w:val="00AE5828"/>
    <w:rsid w:val="00B46EA5"/>
    <w:rsid w:val="00B5191D"/>
    <w:rsid w:val="00B55799"/>
    <w:rsid w:val="00B60267"/>
    <w:rsid w:val="00B61EF1"/>
    <w:rsid w:val="00BA021D"/>
    <w:rsid w:val="00BA049A"/>
    <w:rsid w:val="00BA6974"/>
    <w:rsid w:val="00BF0010"/>
    <w:rsid w:val="00D75BA7"/>
    <w:rsid w:val="00DF48AA"/>
    <w:rsid w:val="00E03EEC"/>
    <w:rsid w:val="00E53DC3"/>
    <w:rsid w:val="00E74035"/>
    <w:rsid w:val="00E80F1B"/>
    <w:rsid w:val="00E94E58"/>
    <w:rsid w:val="00E95D69"/>
    <w:rsid w:val="00EA0BEF"/>
    <w:rsid w:val="00EA23B2"/>
    <w:rsid w:val="00EA5D95"/>
    <w:rsid w:val="00ED3240"/>
    <w:rsid w:val="00F059A4"/>
    <w:rsid w:val="00F3401A"/>
    <w:rsid w:val="00FA0919"/>
    <w:rsid w:val="00FF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BD6"/>
    <w:pPr>
      <w:tabs>
        <w:tab w:val="center" w:pos="4320"/>
        <w:tab w:val="right" w:pos="8640"/>
      </w:tabs>
    </w:pPr>
  </w:style>
  <w:style w:type="character" w:styleId="PageNumber">
    <w:name w:val="page number"/>
    <w:basedOn w:val="DefaultParagraphFont"/>
    <w:rsid w:val="009A2BD6"/>
  </w:style>
  <w:style w:type="paragraph" w:styleId="BodyTextIndent3">
    <w:name w:val="Body Text Indent 3"/>
    <w:basedOn w:val="Normal"/>
    <w:rsid w:val="009A2BD6"/>
    <w:pPr>
      <w:ind w:left="720"/>
    </w:pPr>
    <w:rPr>
      <w:rFonts w:ascii="Palatino" w:hAnsi="Palatino"/>
    </w:rPr>
  </w:style>
  <w:style w:type="table" w:styleId="TableGrid">
    <w:name w:val="Table Grid"/>
    <w:basedOn w:val="TableNormal"/>
    <w:rsid w:val="009A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184"/>
    <w:pPr>
      <w:tabs>
        <w:tab w:val="center" w:pos="4680"/>
        <w:tab w:val="right" w:pos="9360"/>
      </w:tabs>
    </w:pPr>
  </w:style>
  <w:style w:type="character" w:customStyle="1" w:styleId="HeaderChar">
    <w:name w:val="Header Char"/>
    <w:basedOn w:val="DefaultParagraphFont"/>
    <w:link w:val="Header"/>
    <w:uiPriority w:val="99"/>
    <w:rsid w:val="00535184"/>
  </w:style>
  <w:style w:type="paragraph" w:styleId="BalloonText">
    <w:name w:val="Balloon Text"/>
    <w:basedOn w:val="Normal"/>
    <w:link w:val="BalloonTextChar"/>
    <w:uiPriority w:val="99"/>
    <w:semiHidden/>
    <w:unhideWhenUsed/>
    <w:rsid w:val="001F42EB"/>
    <w:rPr>
      <w:rFonts w:ascii="Tahoma" w:hAnsi="Tahoma" w:cs="Tahoma"/>
      <w:sz w:val="16"/>
      <w:szCs w:val="16"/>
    </w:rPr>
  </w:style>
  <w:style w:type="character" w:customStyle="1" w:styleId="BalloonTextChar">
    <w:name w:val="Balloon Text Char"/>
    <w:basedOn w:val="DefaultParagraphFont"/>
    <w:link w:val="BalloonText"/>
    <w:uiPriority w:val="99"/>
    <w:semiHidden/>
    <w:rsid w:val="001F42EB"/>
    <w:rPr>
      <w:rFonts w:ascii="Tahoma" w:hAnsi="Tahoma" w:cs="Tahoma"/>
      <w:sz w:val="16"/>
      <w:szCs w:val="16"/>
    </w:rPr>
  </w:style>
  <w:style w:type="paragraph" w:styleId="ListParagraph">
    <w:name w:val="List Paragraph"/>
    <w:basedOn w:val="Normal"/>
    <w:uiPriority w:val="34"/>
    <w:qFormat/>
    <w:rsid w:val="00476E74"/>
    <w:pPr>
      <w:ind w:left="720"/>
      <w:contextualSpacing/>
    </w:pPr>
  </w:style>
  <w:style w:type="character" w:styleId="CommentReference">
    <w:name w:val="annotation reference"/>
    <w:basedOn w:val="DefaultParagraphFont"/>
    <w:uiPriority w:val="99"/>
    <w:semiHidden/>
    <w:unhideWhenUsed/>
    <w:rsid w:val="001248C5"/>
    <w:rPr>
      <w:sz w:val="16"/>
      <w:szCs w:val="16"/>
    </w:rPr>
  </w:style>
  <w:style w:type="paragraph" w:styleId="CommentText">
    <w:name w:val="annotation text"/>
    <w:basedOn w:val="Normal"/>
    <w:link w:val="CommentTextChar"/>
    <w:uiPriority w:val="99"/>
    <w:semiHidden/>
    <w:unhideWhenUsed/>
    <w:rsid w:val="001248C5"/>
  </w:style>
  <w:style w:type="character" w:customStyle="1" w:styleId="CommentTextChar">
    <w:name w:val="Comment Text Char"/>
    <w:basedOn w:val="DefaultParagraphFont"/>
    <w:link w:val="CommentText"/>
    <w:uiPriority w:val="99"/>
    <w:semiHidden/>
    <w:rsid w:val="001248C5"/>
  </w:style>
  <w:style w:type="paragraph" w:styleId="CommentSubject">
    <w:name w:val="annotation subject"/>
    <w:basedOn w:val="CommentText"/>
    <w:next w:val="CommentText"/>
    <w:link w:val="CommentSubjectChar"/>
    <w:uiPriority w:val="99"/>
    <w:semiHidden/>
    <w:unhideWhenUsed/>
    <w:rsid w:val="001248C5"/>
    <w:rPr>
      <w:b/>
      <w:bCs/>
    </w:rPr>
  </w:style>
  <w:style w:type="character" w:customStyle="1" w:styleId="CommentSubjectChar">
    <w:name w:val="Comment Subject Char"/>
    <w:basedOn w:val="CommentTextChar"/>
    <w:link w:val="CommentSubject"/>
    <w:uiPriority w:val="99"/>
    <w:semiHidden/>
    <w:rsid w:val="001248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A2BD6"/>
    <w:pPr>
      <w:tabs>
        <w:tab w:val="center" w:pos="4320"/>
        <w:tab w:val="right" w:pos="8640"/>
      </w:tabs>
    </w:pPr>
  </w:style>
  <w:style w:type="character" w:styleId="PageNumber">
    <w:name w:val="page number"/>
    <w:basedOn w:val="DefaultParagraphFont"/>
    <w:rsid w:val="009A2BD6"/>
  </w:style>
  <w:style w:type="paragraph" w:styleId="BodyTextIndent3">
    <w:name w:val="Body Text Indent 3"/>
    <w:basedOn w:val="Normal"/>
    <w:rsid w:val="009A2BD6"/>
    <w:pPr>
      <w:ind w:left="720"/>
    </w:pPr>
    <w:rPr>
      <w:rFonts w:ascii="Palatino" w:hAnsi="Palatino"/>
    </w:rPr>
  </w:style>
  <w:style w:type="table" w:styleId="TableGrid">
    <w:name w:val="Table Grid"/>
    <w:basedOn w:val="TableNormal"/>
    <w:rsid w:val="009A2B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184"/>
    <w:pPr>
      <w:tabs>
        <w:tab w:val="center" w:pos="4680"/>
        <w:tab w:val="right" w:pos="9360"/>
      </w:tabs>
    </w:pPr>
  </w:style>
  <w:style w:type="character" w:customStyle="1" w:styleId="HeaderChar">
    <w:name w:val="Header Char"/>
    <w:basedOn w:val="DefaultParagraphFont"/>
    <w:link w:val="Header"/>
    <w:uiPriority w:val="99"/>
    <w:rsid w:val="00535184"/>
  </w:style>
  <w:style w:type="paragraph" w:styleId="BalloonText">
    <w:name w:val="Balloon Text"/>
    <w:basedOn w:val="Normal"/>
    <w:link w:val="BalloonTextChar"/>
    <w:uiPriority w:val="99"/>
    <w:semiHidden/>
    <w:unhideWhenUsed/>
    <w:rsid w:val="001F42EB"/>
    <w:rPr>
      <w:rFonts w:ascii="Tahoma" w:hAnsi="Tahoma" w:cs="Tahoma"/>
      <w:sz w:val="16"/>
      <w:szCs w:val="16"/>
    </w:rPr>
  </w:style>
  <w:style w:type="character" w:customStyle="1" w:styleId="BalloonTextChar">
    <w:name w:val="Balloon Text Char"/>
    <w:basedOn w:val="DefaultParagraphFont"/>
    <w:link w:val="BalloonText"/>
    <w:uiPriority w:val="99"/>
    <w:semiHidden/>
    <w:rsid w:val="001F42EB"/>
    <w:rPr>
      <w:rFonts w:ascii="Tahoma" w:hAnsi="Tahoma" w:cs="Tahoma"/>
      <w:sz w:val="16"/>
      <w:szCs w:val="16"/>
    </w:rPr>
  </w:style>
  <w:style w:type="paragraph" w:styleId="ListParagraph">
    <w:name w:val="List Paragraph"/>
    <w:basedOn w:val="Normal"/>
    <w:uiPriority w:val="34"/>
    <w:qFormat/>
    <w:rsid w:val="00476E74"/>
    <w:pPr>
      <w:ind w:left="720"/>
      <w:contextualSpacing/>
    </w:pPr>
  </w:style>
  <w:style w:type="character" w:styleId="CommentReference">
    <w:name w:val="annotation reference"/>
    <w:basedOn w:val="DefaultParagraphFont"/>
    <w:uiPriority w:val="99"/>
    <w:semiHidden/>
    <w:unhideWhenUsed/>
    <w:rsid w:val="001248C5"/>
    <w:rPr>
      <w:sz w:val="16"/>
      <w:szCs w:val="16"/>
    </w:rPr>
  </w:style>
  <w:style w:type="paragraph" w:styleId="CommentText">
    <w:name w:val="annotation text"/>
    <w:basedOn w:val="Normal"/>
    <w:link w:val="CommentTextChar"/>
    <w:uiPriority w:val="99"/>
    <w:semiHidden/>
    <w:unhideWhenUsed/>
    <w:rsid w:val="001248C5"/>
  </w:style>
  <w:style w:type="character" w:customStyle="1" w:styleId="CommentTextChar">
    <w:name w:val="Comment Text Char"/>
    <w:basedOn w:val="DefaultParagraphFont"/>
    <w:link w:val="CommentText"/>
    <w:uiPriority w:val="99"/>
    <w:semiHidden/>
    <w:rsid w:val="001248C5"/>
  </w:style>
  <w:style w:type="paragraph" w:styleId="CommentSubject">
    <w:name w:val="annotation subject"/>
    <w:basedOn w:val="CommentText"/>
    <w:next w:val="CommentText"/>
    <w:link w:val="CommentSubjectChar"/>
    <w:uiPriority w:val="99"/>
    <w:semiHidden/>
    <w:unhideWhenUsed/>
    <w:rsid w:val="001248C5"/>
    <w:rPr>
      <w:b/>
      <w:bCs/>
    </w:rPr>
  </w:style>
  <w:style w:type="character" w:customStyle="1" w:styleId="CommentSubjectChar">
    <w:name w:val="Comment Subject Char"/>
    <w:basedOn w:val="CommentTextChar"/>
    <w:link w:val="CommentSubject"/>
    <w:uiPriority w:val="99"/>
    <w:semiHidden/>
    <w:rsid w:val="00124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NorRene</dc:creator>
  <cp:lastModifiedBy>Gary Spence</cp:lastModifiedBy>
  <cp:revision>2</cp:revision>
  <dcterms:created xsi:type="dcterms:W3CDTF">2016-11-16T17:48:00Z</dcterms:created>
  <dcterms:modified xsi:type="dcterms:W3CDTF">2016-11-16T17:48:00Z</dcterms:modified>
</cp:coreProperties>
</file>